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18.02.25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группе</w:t>
      </w:r>
    </w:p>
    <w:p w14:paraId="095DC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>Занятие 2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. </w:t>
      </w:r>
    </w:p>
    <w:p w14:paraId="6E8E33DA">
      <w:pPr>
        <w:spacing w:after="0" w:line="240" w:lineRule="auto"/>
        <w:ind w:firstLine="300"/>
        <w:jc w:val="both"/>
        <w:rPr>
          <w:rFonts w:ascii="Georgia" w:hAnsi="Georgia" w:eastAsia="Times New Roman"/>
          <w:color w:val="333333"/>
          <w:sz w:val="23"/>
          <w:szCs w:val="23"/>
          <w:lang w:eastAsia="ru-RU"/>
        </w:rPr>
      </w:pPr>
      <w:r>
        <w:rPr>
          <w:rFonts w:ascii="Georgia" w:hAnsi="Georgia" w:eastAsia="Times New Roman"/>
          <w:color w:val="333333"/>
          <w:sz w:val="23"/>
          <w:lang w:eastAsia="ru-RU"/>
        </w:rPr>
        <w:t> </w:t>
      </w:r>
      <w:r>
        <w:rPr>
          <w:rFonts w:ascii="Georgia" w:hAnsi="Georgia" w:eastAsia="Times New Roman"/>
          <w:color w:val="333333"/>
          <w:sz w:val="23"/>
          <w:szCs w:val="23"/>
          <w:lang w:eastAsia="ru-RU"/>
        </w:rPr>
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>Мячи по количеству детей, шнур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0113D0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Ребята, мячик попрыгун потерял своих друзей, он просит нам помочь найти их и поиграть вместе с ними, Поможем?</w:t>
            </w:r>
          </w:p>
          <w:p w14:paraId="4F59F5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0EE41E80">
            <w:pPr>
              <w:spacing w:after="0" w:line="240" w:lineRule="auto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14:paraId="0FD6A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06F1E996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1-я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Ходьба в колонне по одному, перешагивая через шнуры попеременно правой и левой ногой. Шнуры положены на расстоянии 30–35 см один от другого (ширина шага ребенка). Бег врассыпную. Перед выполнением упражнения воспитатель показывает, как надо перешагивать через шнуры, не задевая их; голову и спину держать прямо. Основное внимание педагог обращает на то, чтобы дети не делали приставных шагов (следует отметить, что не у всех детей получается ходьба через шнуры без ошибок, но в процессе повторений координация движений улучшается). Шнуры раскладываются в таком месте зала, где бы они не мешали бегу врассыпную. Задания в перешагивании проводятся два раза подряд в колонне по одному. Сигнал к бегу подается после того, как последний в колонне ребенок закончит перешагивание (после второго раза).</w:t>
            </w:r>
          </w:p>
          <w:p w14:paraId="55D084D6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2-я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i/>
                <w:iCs/>
                <w:color w:val="333333"/>
                <w:sz w:val="23"/>
                <w:lang w:eastAsia="ru-RU"/>
              </w:rPr>
              <w:t>Общеразвивающие упражнения с мячом.</w:t>
            </w:r>
          </w:p>
          <w:p w14:paraId="02DD119C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1. И. п. – ноги на ширине ступни, мяч в обеих руках внизу. Поднять мяч вверх, потянуться, опустить вниз, вернуться в исходное положение (4–5 раз).</w:t>
            </w:r>
          </w:p>
          <w:p w14:paraId="196B335F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2. И. п. – ноги слегка расставлены, мяч в обеих руках у груди. Присесть, прокатить мяч от ладошки к ладошке, встать, вернуться в исходное положение (4–5 раз).</w:t>
            </w:r>
          </w:p>
          <w:p w14:paraId="187F01DC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3. И. п. – сидя, ноги врозь, мяч в согнутых руках у груди. Поднять мяч вверх; наклониться, коснуться мячом пола между ног (подальше от себя). Выпрямиться, вернуться в исходное положение (4 раза).</w:t>
            </w:r>
          </w:p>
          <w:p w14:paraId="37DF918D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4. И. п. – ноги вместе, мяч у груди в обеих руках. Прыжки на двух ногах с поворотом вокруг своей оси в чередовании с ходьбой на месте (3–4 раза).</w:t>
            </w:r>
          </w:p>
          <w:p w14:paraId="79677891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Дети садятся на стулья (скамейки), а воспитатель подготавливает пособия для выполнения упражнений в основных видах движений.</w:t>
            </w:r>
          </w:p>
          <w:p w14:paraId="437A8920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i/>
                <w:iCs/>
                <w:color w:val="333333"/>
                <w:sz w:val="23"/>
                <w:lang w:eastAsia="ru-RU"/>
              </w:rPr>
              <w:t>Основные виды движений.</w:t>
            </w:r>
          </w:p>
          <w:p w14:paraId="425BFC36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Бросание мяча через шнур двумя руками, подлезание под шнур в группировке, не касаясь руками пола. Воспитатель ставит две стойки вдоль зала так, чтобы дети могли выполнять упражнения фронтальным способом (то есть все одновременно), и натягивает два шнура – один для переброски мячей, на высоту поднятой вверх руки ребенка, второй – для лазания под шнур на высоте 50 см от пола. Упражнение показывает ребенок (наиболее подготовленный), затем все дети становятся в одну шеренгу на исходную линию (также обозначенную). По сигналу: "Бросили!" – дети перебрасывают мячи через шнур (двумя руками из-за головы), затем подлезают под нижний шнур, группируясь в комочек и проходя, не касаясь руками пола. Выпрямляются и бегут за своим мячом. Следующий сигнал к переброске мячей воспитатель подает, когда все дети поймают мяч и займут место в шеренге. Задание повторяется несколько раз.</w:t>
            </w:r>
          </w:p>
          <w:p w14:paraId="489DEEFB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Подвижная игра "Воробышки и кот".</w:t>
            </w:r>
          </w:p>
          <w:p w14:paraId="59F71125">
            <w:pPr>
              <w:spacing w:after="0" w:line="240" w:lineRule="auto"/>
              <w:ind w:firstLine="30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3-я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Ходьба в колонне по одному с мячом в руках.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475A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49E23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Мячи по количеству детей, шнур</w:t>
            </w:r>
          </w:p>
          <w:p w14:paraId="2333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5361EB89">
            <w:pPr>
              <w:spacing w:after="0" w:line="240" w:lineRule="auto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Умеют  ходить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переменным шагом, развивая координацию движений; бросают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мяч через шнур, ползают</w:t>
            </w:r>
            <w:r>
              <w:rPr>
                <w:rFonts w:hint="default" w:ascii="Georgia" w:hAnsi="Georgia" w:eastAsia="Times New Roman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под шнур, не касаясь руками пола.</w:t>
            </w:r>
          </w:p>
          <w:p w14:paraId="188D2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упражнения.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ubset-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19C04ED8"/>
    <w:rsid w:val="1BBB46EA"/>
    <w:rsid w:val="21C95E39"/>
    <w:rsid w:val="2ADE50DA"/>
    <w:rsid w:val="4A28593D"/>
    <w:rsid w:val="4DD75331"/>
    <w:rsid w:val="55675350"/>
    <w:rsid w:val="66935FBA"/>
    <w:rsid w:val="6D236CF0"/>
    <w:rsid w:val="74CB7EA3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58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2025-02-23T04:06:00Z</cp:lastPrinted>
  <dcterms:modified xsi:type="dcterms:W3CDTF">2025-02-23T05:00:47Z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3B69D6E4A30440678866823D72D93368_13</vt:lpwstr>
  </property>
</Properties>
</file>