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04.04.25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группе</w:t>
      </w:r>
    </w:p>
    <w:p w14:paraId="79E67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2"/>
          <w:szCs w:val="22"/>
          <w:lang w:eastAsia="ru-RU"/>
        </w:rPr>
        <w:t>Занятие 30</w:t>
      </w:r>
    </w:p>
    <w:p w14:paraId="0505C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2"/>
          <w:szCs w:val="22"/>
          <w:lang w:eastAsia="ru-RU"/>
        </w:rPr>
        <w:t>Задачи.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 </w:t>
      </w:r>
      <w:r>
        <w:rPr>
          <w:rFonts w:hint="default" w:ascii="Times New Roman" w:hAnsi="Times New Roman" w:eastAsia="Times New Roman" w:cs="Times New Roman"/>
          <w:color w:val="auto"/>
          <w:sz w:val="22"/>
          <w:szCs w:val="22"/>
          <w:lang w:eastAsia="ru-RU"/>
        </w:rPr>
        <w:t>Упражнять в ходьбе и беге, с выполнением заданий; в приземлении на полусогнутые ноги в прыжках; развивать ловкость в упражнениях с мячом.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highlight w:val="yellow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</w:rPr>
        <w:t>Материал.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highlight w:val="none"/>
          <w:shd w:val="clear" w:fill="F9FAFA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2"/>
          <w:szCs w:val="22"/>
          <w:highlight w:val="none"/>
          <w:lang w:val="ru-RU"/>
        </w:rPr>
        <w:t>Короткий шнур (по количеству детей), мячи (по количеству детей)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923" w:type="dxa"/>
          </w:tcPr>
          <w:p w14:paraId="0113D09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Ребята, у нас за окном Весна, скоро распустятся цветочки, солнышко ярко греет и просыпаются жучки. Ой, один жучок отстал от своих друзей, поможем ему найти остальных жучков?</w:t>
            </w:r>
          </w:p>
          <w:p w14:paraId="4F59F551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93" w:type="dxa"/>
          </w:tcPr>
          <w:p w14:paraId="58E09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Упражнять в ходьбе и беге, с выполнением заданий; в приземлении на полусогнутые ноги в прыжках; развивать ловкость в упражнениях с мячом.</w:t>
            </w:r>
          </w:p>
        </w:tc>
        <w:tc>
          <w:tcPr>
            <w:tcW w:w="6095" w:type="dxa"/>
          </w:tcPr>
          <w:p w14:paraId="7E145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1-я часть.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Ходьба в колонне по одному; по сигналу воспитателя: "Жуки полетели!" – дети разбегаются врассыпную по залу. На сигнал: "Жуки отдыхают!" – дети ложатся на спину и двигают руками и ногами, как бы шевелят лапками. Затем жуки поднимаются и снова летают и опять отдыхают (можно использовать музыкальное сопровождение).</w:t>
            </w:r>
          </w:p>
          <w:p w14:paraId="24909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2-я часть.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>Общеразвивающие упражнения с косичкой (короткий шнур).</w:t>
            </w:r>
          </w:p>
          <w:p w14:paraId="41F4A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1. И. п. – стойка ноги врозь, косичка внизу. Поднять косичку вперед, косичку вверх, вперед, вернуться в исходное положение (5 раз).</w:t>
            </w:r>
          </w:p>
          <w:p w14:paraId="2AF7A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2. И. п. – стойка ноги на ширине ступни, косичка внизу. Поднять косичку вперед; присесть, косичку вынести вперед; подняться, косичку вперед, вернуться в исходное положение (4 раза).</w:t>
            </w:r>
          </w:p>
          <w:p w14:paraId="152A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3. И. п. – ноги на ширине плеч, косичка внизу. Поворот вправо (влево), косичку вправо (влево); выпрямиться, вернуться в исходное положение (по 3 раза).</w:t>
            </w:r>
          </w:p>
          <w:p w14:paraId="626A3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4. И. п. – ноги на ширине плеч, косичка у груди. Наклониться, коснуться косичкой пола. Выпрямиться, вернуться в исходное положение (4 раза).</w:t>
            </w:r>
          </w:p>
          <w:p w14:paraId="5D508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sz w:val="22"/>
                <w:szCs w:val="22"/>
                <w:lang w:eastAsia="ru-RU"/>
              </w:rPr>
              <w:t>Основные виды движений.</w:t>
            </w:r>
          </w:p>
          <w:p w14:paraId="69BEB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Прыжки из кружка в кружок. По всему залу разложены в произвольном порядке обручи (диаметр 50 см) (по количеству детей в группе). Можно использовать косички, с которыми выполняли общеразвивающие упражнения, свернув их в кружок. Воспитатель предлагает детям подойти к обручам и выполнить задание: слегка расставить ноги, прыгнуть в обруч, затем из обруча и повернуться кругом. Дети выполняют задание несколько раз подряд. Основное внимание – на полусогнутые ноги перед прыжком и приземление на полусогнутые ноги. Упражнения с мячом. "Точный пас". Дети становятся в две шеренги напротив друг друга, затем садятся на пол – ноги скрестно. Расстояние между детьми 2 м. Воспитатель раздает мячи детям одной группы (мячи можно заранее положить в плоские обручи, определив тем самым расстояние между детьми).</w:t>
            </w:r>
          </w:p>
          <w:p w14:paraId="7268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По команде воспитателя дети прокатывают мячи (по 8-10 раз). Команда подается после того, как все дети шеренги получат мяч.</w:t>
            </w:r>
          </w:p>
          <w:p w14:paraId="69052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Подвижная игра "По ровненькой дорожке".</w:t>
            </w:r>
          </w:p>
          <w:p w14:paraId="45C5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3-я часть.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Ходьба в колонне по одному.</w:t>
            </w:r>
          </w:p>
          <w:p w14:paraId="33D65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Физические упражнения и задания. Подвижная игра</w:t>
            </w: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23" w:type="dxa"/>
          </w:tcPr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  <w:t>Короткий шнур (по количеству детей), мячи (по количеству детей)</w:t>
            </w:r>
          </w:p>
        </w:tc>
        <w:tc>
          <w:tcPr>
            <w:tcW w:w="1637" w:type="dxa"/>
          </w:tcPr>
          <w:p w14:paraId="6FA2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Умеют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>ходить и бегать, с выполнением заданий; в приземлении на полусогнутые ноги в прыжках; проявляют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eastAsia="ru-RU"/>
              </w:rPr>
              <w:t xml:space="preserve"> ловкость в упражнениях с мячом.</w:t>
            </w:r>
          </w:p>
        </w:tc>
      </w:tr>
    </w:tbl>
    <w:p w14:paraId="5FB5B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</w:pPr>
    </w:p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highlight w:val="none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080"/>
        <w:gridCol w:w="1880"/>
        <w:gridCol w:w="1546"/>
        <w:gridCol w:w="1614"/>
        <w:gridCol w:w="1650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80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80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8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46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14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80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6080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ru-RU"/>
              </w:rPr>
              <w:t>Молодцы ребята, выполнили все задания и упражнения.</w:t>
            </w:r>
          </w:p>
        </w:tc>
        <w:tc>
          <w:tcPr>
            <w:tcW w:w="188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Речевое развитие (коммуникативная деятельность)</w:t>
            </w:r>
          </w:p>
        </w:tc>
        <w:tc>
          <w:tcPr>
            <w:tcW w:w="1546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Диалог.</w:t>
            </w:r>
          </w:p>
        </w:tc>
        <w:tc>
          <w:tcPr>
            <w:tcW w:w="1614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650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highlight w:val="none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  <w:highlight w:val="none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2EB355D"/>
    <w:rsid w:val="07BC5A3B"/>
    <w:rsid w:val="0AE323A6"/>
    <w:rsid w:val="19C04ED8"/>
    <w:rsid w:val="1BBB46EA"/>
    <w:rsid w:val="21C95E39"/>
    <w:rsid w:val="2ADE50DA"/>
    <w:rsid w:val="4A28593D"/>
    <w:rsid w:val="4DD75331"/>
    <w:rsid w:val="55675350"/>
    <w:rsid w:val="5E655064"/>
    <w:rsid w:val="64A46787"/>
    <w:rsid w:val="66935FBA"/>
    <w:rsid w:val="6D236CF0"/>
    <w:rsid w:val="74CB7EA3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5</TotalTime>
  <ScaleCrop>false</ScaleCrop>
  <LinksUpToDate>false</LinksUpToDate>
  <CharactersWithSpaces>5504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2025-04-03T13:54:24Z</cp:lastPrinted>
  <dcterms:modified xsi:type="dcterms:W3CDTF">2025-04-03T13:58:23Z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3B69D6E4A30440678866823D72D93368_13</vt:lpwstr>
  </property>
</Properties>
</file>