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21.01.25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88458AA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Занятие 18.</w:t>
      </w:r>
    </w:p>
    <w:p w14:paraId="193667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</w:t>
      </w:r>
      <w:r>
        <w:rPr>
          <w:rFonts w:hint="default" w:ascii="Times New Roman" w:hAnsi="Times New Roman" w:cs="Times New Roman"/>
          <w:i/>
          <w:sz w:val="22"/>
          <w:szCs w:val="22"/>
        </w:rPr>
        <w:t>длинный, короче, самый короткий, короткий, длиннее, самый длинный</w:t>
      </w:r>
      <w:r>
        <w:rPr>
          <w:rFonts w:hint="default" w:ascii="Times New Roman" w:hAnsi="Times New Roman" w:cs="Times New Roman"/>
          <w:sz w:val="22"/>
          <w:szCs w:val="22"/>
        </w:rPr>
        <w:t xml:space="preserve">. Упражнять в умении различать и называть знакомые геометрические фигуры: </w:t>
      </w:r>
      <w:r>
        <w:rPr>
          <w:rFonts w:hint="default" w:ascii="Times New Roman" w:hAnsi="Times New Roman" w:cs="Times New Roman"/>
          <w:i/>
          <w:sz w:val="22"/>
          <w:szCs w:val="22"/>
        </w:rPr>
        <w:t>круг, квадрат, треугольник, прямоугольник.</w:t>
      </w:r>
    </w:p>
    <w:p w14:paraId="320C01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Демонстрационный материал. Металлофон, мешочек,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u w:val="single"/>
          <w:bdr w:val="none" w:color="auto" w:sz="0" w:space="0"/>
          <w:shd w:val="clear" w:fill="FFFFFF"/>
        </w:rPr>
        <w:t>геометрические фигуры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: круг, квадрат, прямоугольник, треугольник.</w:t>
      </w:r>
    </w:p>
    <w:p w14:paraId="5BFC4C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u w:val="single"/>
          <w:bdr w:val="none" w:color="auto" w:sz="0" w:space="0"/>
          <w:shd w:val="clear" w:fill="FFFFFF"/>
        </w:rPr>
        <w:t>Раздаточный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: Прямоугольники (по 10шт. для каждого ребёнка, трёхполосные карточки, геометрические фигуры.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0DCE4E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Ребята, отгадайте о какой фигуре мы будем сегодня говорить:</w:t>
            </w:r>
          </w:p>
          <w:p w14:paraId="089A08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Растянули мы квадрат</w:t>
            </w:r>
          </w:p>
          <w:p w14:paraId="383D59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И представили на взгляд,</w:t>
            </w:r>
          </w:p>
          <w:p w14:paraId="7C36ACE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На кого он стал похожим</w:t>
            </w:r>
          </w:p>
          <w:p w14:paraId="659A77E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Или с чем-то очень схожим?</w:t>
            </w:r>
          </w:p>
          <w:p w14:paraId="7E16CFB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Не кирпич, не треугольник -</w:t>
            </w:r>
          </w:p>
          <w:p w14:paraId="5D1B76C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</w:rPr>
              <w:t>Стал квадрат… (прямоугольник).</w:t>
            </w:r>
          </w:p>
          <w:p w14:paraId="6B741CD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2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 xml:space="preserve">У меня есть ещё один интересный инструмент, давайте попробуем соединить прямоугольник и этот инструмент.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ru-RU"/>
              </w:rPr>
              <w:t>ам интересно узнать, как мы это сделаем?</w:t>
            </w:r>
          </w:p>
          <w:p w14:paraId="3AA2E2B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0B3E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длинный, короче, самый короткий, короткий, длиннее, самый длинный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Упражнять в умении различать и называть знакомые геометрические фигуры: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круг, квадрат, треугольник, прямоугольник.</w:t>
            </w:r>
          </w:p>
          <w:p w14:paraId="5BECC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17CA43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И сейчас мы с вами из этих прямоугольников будем строить дорожки. А скажите, пожалуйста, что это за музыкальный инструмент?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(показываю металлофон)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2243FE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Металлофон.</w:t>
            </w:r>
          </w:p>
          <w:p w14:paraId="684225A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дорожки мы будем строить следующим образом, я буду играть вам на металлофоне звуки, сколько звуков вы услышите, столько фигур вы должны будете выложить.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(Ударяю по металлофону 2раза)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Сколько звуков вы услышали?</w:t>
            </w:r>
          </w:p>
          <w:p w14:paraId="6B6452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Два!</w:t>
            </w:r>
          </w:p>
          <w:p w14:paraId="378AC1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Значит два прямоугольника, вы должны будете выложить на первую полоску карточки слева направо.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(Дети выкладывают)</w:t>
            </w:r>
          </w:p>
          <w:p w14:paraId="336CD89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сейчас мы будем выкладывать прямоугольники на второй полоске карточки так же слева направо</w:t>
            </w:r>
          </w:p>
          <w:p w14:paraId="2A49B00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Затем ударяю по металлофону 3 раза.</w:t>
            </w:r>
          </w:p>
          <w:p w14:paraId="04C3F8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Сколько прямоугольников вы отсчитали?</w:t>
            </w:r>
          </w:p>
          <w:p w14:paraId="32314ED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Три!</w:t>
            </w:r>
          </w:p>
          <w:p w14:paraId="3B1E88F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Почему вы отсчитали столько прямоугольников?</w:t>
            </w:r>
          </w:p>
          <w:p w14:paraId="4EFE9D6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Потому что услышали три звука.</w:t>
            </w:r>
          </w:p>
          <w:p w14:paraId="7500972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Затем ударяю по металлофону 4раза. Дети аналогичным образом выкладывают прямоугольники на третью полоску карточки.</w:t>
            </w:r>
          </w:p>
          <w:p w14:paraId="1561126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сейчас давайте посмотрим на наши дорожки. Одинаковые дорожки у нас получились?</w:t>
            </w:r>
          </w:p>
          <w:p w14:paraId="6E94FB5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Нет!</w:t>
            </w:r>
          </w:p>
          <w:p w14:paraId="1128E2D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Какие дорожки у нас получились?</w:t>
            </w:r>
          </w:p>
          <w:p w14:paraId="5EAE2CB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рассказывают о длине дорожек,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используя слова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короткая, длиннее, самая длинная.</w:t>
            </w:r>
          </w:p>
          <w:p w14:paraId="14A8E62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Что-то мы засиделись. А сейчас мы с вами немного отдохнём.</w:t>
            </w:r>
          </w:p>
          <w:p w14:paraId="0FEDE13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Быстро встаньте, улыбнитесь,</w:t>
            </w:r>
          </w:p>
          <w:p w14:paraId="6F56BAF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Выше, выше потянитесь.</w:t>
            </w:r>
          </w:p>
          <w:p w14:paraId="7F35AF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Ну-ка, плечи распрямите,</w:t>
            </w:r>
          </w:p>
          <w:p w14:paraId="5E744FF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Поднимите, опустите.</w:t>
            </w:r>
          </w:p>
          <w:p w14:paraId="689825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Влево, вправо повернулись.</w:t>
            </w:r>
          </w:p>
          <w:p w14:paraId="4BBB4E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Руками коленей коснулись.</w:t>
            </w:r>
          </w:p>
          <w:p w14:paraId="7CFBE1C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Сели-встали, сели-встали</w:t>
            </w:r>
          </w:p>
          <w:p w14:paraId="35E2B7D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на месте побежали.</w:t>
            </w:r>
          </w:p>
          <w:p w14:paraId="05DAB4A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Отдохнули? А сейчас я предлагаю поиграть в игру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«Чудесный мешочек»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Вы должны будете ощупать в мешочке геометрические фигуры, назвать их показать остальным, чтобы проверить ответ.</w:t>
            </w:r>
          </w:p>
          <w:p w14:paraId="309AFE1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по очереди ощупывают в мешочке геометрические фигуры. Игра повторяется 2-3раза.</w:t>
            </w:r>
          </w:p>
          <w:p w14:paraId="0ACDA4F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Ну а сейчас мы с вами поиграем в игру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«Найди свой цветочек»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Вы должны взять с подноса любую геометрическую фигуру. На полу лежат цветочки с изображением геометрических фигур. Пока играет музыка, вы тихонько должны бегать между цветочков. Как только музыка перестанет звучать, вы должны подбежать к тому цветку, на котором изображена та фигура, что у вас в руках. Игра проводится 2-3раза.</w:t>
            </w:r>
          </w:p>
          <w:p w14:paraId="78EC04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60" w:right="6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>Математические игры, математические загадки, беседа, физминутка</w:t>
            </w: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D8FB1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Демонстрационный материал. Металлофон, мешочек,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геометрические фигуры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круг, квадрат, прямоугольник, треугольник.</w:t>
            </w:r>
          </w:p>
          <w:p w14:paraId="4331B5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Раздаточный 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Прямоугольники (по 10шт. для каждого ребёнка, трёхполосные карточки, геометрические фигуры.</w:t>
            </w:r>
          </w:p>
          <w:p w14:paraId="7384D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18F1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сч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итают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звук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 пределах 5. 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сравнивать три предмета по длине, раскладывать их в убывающей и возрастющей последовательности, обознача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длинный, короче, самый короткий, короткий, длиннее, самый длинный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Уме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различать и называть знакомые геометрические фигуры: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круг, квадрат, треугольник, прямоугольник.</w:t>
            </w:r>
          </w:p>
          <w:p w14:paraId="4C282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40F0F9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right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Молодцы ребятки, вы все сегодня хорошо занимались. И дорожки из прямоугольников на карточке выкладывали, и все геометрические фигуры правильно узнали на ощупь и все нашли свой цветочек. Наше занятие окончено, можете идти отдыхать.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CB0570A"/>
    <w:rsid w:val="1398706E"/>
    <w:rsid w:val="19C04ED8"/>
    <w:rsid w:val="2ADE50DA"/>
    <w:rsid w:val="3297311A"/>
    <w:rsid w:val="38FE1AE2"/>
    <w:rsid w:val="4A7D663E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19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2025-01-18T16:29:13Z</cp:lastPrinted>
  <dcterms:modified xsi:type="dcterms:W3CDTF">2025-01-18T16:30:50Z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